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BF" w:rsidRPr="007231BF" w:rsidRDefault="007231BF" w:rsidP="00723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7231BF">
        <w:rPr>
          <w:rFonts w:ascii="Helvetica" w:eastAsia="Times New Roman" w:hAnsi="Helvetica" w:cs="Times New Roman"/>
          <w:color w:val="666666"/>
          <w:lang w:eastAsia="ru-RU"/>
        </w:rPr>
        <w:t>Объектами муниципального контроля, расположенными на территории муниципального образования «</w:t>
      </w:r>
      <w:r w:rsidR="00B126C7">
        <w:rPr>
          <w:rFonts w:eastAsia="Times New Roman" w:cs="Times New Roman"/>
          <w:color w:val="666666"/>
          <w:lang w:eastAsia="ru-RU"/>
        </w:rPr>
        <w:t>Еленовское</w:t>
      </w:r>
      <w:bookmarkStart w:id="0" w:name="_GoBack"/>
      <w:bookmarkEnd w:id="0"/>
      <w:r w:rsidRPr="007231BF">
        <w:rPr>
          <w:rFonts w:ascii="Helvetica" w:eastAsia="Times New Roman" w:hAnsi="Helvetica" w:cs="Times New Roman"/>
          <w:color w:val="666666"/>
          <w:lang w:eastAsia="ru-RU"/>
        </w:rPr>
        <w:t xml:space="preserve"> сельское поселение» (далее – объект контроля) являются:</w:t>
      </w:r>
    </w:p>
    <w:p w:rsidR="007231BF" w:rsidRPr="007231BF" w:rsidRDefault="007231BF" w:rsidP="00723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7231BF">
        <w:rPr>
          <w:rFonts w:ascii="Helvetica" w:eastAsia="Times New Roman" w:hAnsi="Helvetica" w:cs="Times New Roman"/>
          <w:color w:val="666666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231BF" w:rsidRPr="007231BF" w:rsidRDefault="007231BF" w:rsidP="00723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7231BF">
        <w:rPr>
          <w:rFonts w:ascii="Helvetica" w:eastAsia="Times New Roman" w:hAnsi="Helvetica" w:cs="Times New Roman"/>
          <w:color w:val="666666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144884" w:rsidRDefault="007231BF" w:rsidP="007231BF">
      <w:proofErr w:type="gramStart"/>
      <w:r w:rsidRPr="007231BF">
        <w:rPr>
          <w:rFonts w:ascii="Helvetica" w:eastAsia="Times New Roman" w:hAnsi="Helvetica" w:cs="Times New Roman"/>
          <w:color w:val="666666"/>
          <w:shd w:val="clear" w:color="auto" w:fill="FFFFFF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7231BF">
        <w:rPr>
          <w:rFonts w:ascii="Helvetica" w:eastAsia="Times New Roman" w:hAnsi="Helvetica" w:cs="Times New Roman"/>
          <w:color w:val="666666"/>
          <w:shd w:val="clear" w:color="auto" w:fill="FFFFFF"/>
          <w:lang w:eastAsia="ru-RU"/>
        </w:rPr>
        <w:t xml:space="preserve"> объекты</w:t>
      </w:r>
    </w:p>
    <w:sectPr w:rsidR="0014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BF"/>
    <w:rsid w:val="00144884"/>
    <w:rsid w:val="007231BF"/>
    <w:rsid w:val="00B1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2</cp:revision>
  <dcterms:created xsi:type="dcterms:W3CDTF">2022-12-16T12:59:00Z</dcterms:created>
  <dcterms:modified xsi:type="dcterms:W3CDTF">2022-12-16T13:04:00Z</dcterms:modified>
</cp:coreProperties>
</file>